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00" w:after="12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3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36"/>
        </w:rPr>
        <w:t>"Interioridade, fonte de comunicação": o terceiro artigo do P. Gildasio Mendes, na série "São Francisco de Sales Comunicador". Peregrinação interior, sabedoria na arte de comunicar"</w:t>
      </w:r>
    </w:p>
    <w:p>
      <w:pPr>
        <w:pStyle w:val="TextBody"/>
        <w:widowControl/>
        <w:bidi w:val="0"/>
        <w:spacing w:before="0" w:after="150"/>
        <w:ind w:left="0" w:right="525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999999"/>
          <w:spacing w:val="0"/>
          <w:sz w:val="21"/>
          <w:shd w:fill="FFFFFF" w:val="clear"/>
        </w:rPr>
        <w:t>24 março 2022</w:t>
      </w:r>
    </w:p>
    <w:p>
      <w:pPr>
        <w:pStyle w:val="TextBody"/>
        <w:widowControl/>
        <w:bidi w:val="0"/>
        <w:spacing w:before="150" w:after="75"/>
        <w:ind w:left="0" w:right="150" w:hanging="0"/>
        <w:jc w:val="left"/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</w:pPr>
      <w:r>
        <w:rPr>
          <w:caps w:val="false"/>
          <w:smallCaps w:val="false"/>
          <w:strike w:val="false"/>
          <w:dstrike w:val="false"/>
          <w:color w:val="3498DB"/>
          <w:spacing w:val="0"/>
          <w:u w:val="none"/>
          <w:effect w:val="none"/>
          <w:shd w:fill="auto" w:val="clear"/>
        </w:rPr>
        <w:drawing>
          <wp:inline distT="0" distB="0" distL="0" distR="0">
            <wp:extent cx="2590800" cy="3514725"/>
            <wp:effectExtent l="0" t="0" r="0" b="0"/>
            <wp:docPr id="1" name="Image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444444"/>
          <w:spacing w:val="0"/>
          <w:sz w:val="23"/>
        </w:rPr>
        <w:t>Interioridade, fonte de comunicação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Francisco vive a sua experiência comunicativa em vários níveis, passando pelas diferentes realidades e pelas decisões que deve tomar.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Num 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primeiro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 nível, Francisco desenvolve um estilo de comunicação que é uma expressão de sua espiritualidade, da sua imagem amorosa de Deus, da sua liberdade interior de dialogar honestamente com a sua humanidade e as suas tendências, com seus medos e suas angústias, com as suas noites ‘escuras’ e o seu conforto na graça de Deus. Significa que ele vai até ao fundo da sua humanidade para encontrar, em diálogo com Deus, a chave e a inspiração para a sua comunicação intrapessoal. Na sua profunda e verdadeira peregrinação interior, ele se confronta de modo autêntico e honesto consigo mesmo, fazendo escolhas que são prioridades para a sua vida.  Por exemplo, a sua tensão interior na escolha vocacional (entre fazer a vontade do pai e o profundo desejo de se tornar sacerdote). Aqui se pode identificar o comunicador que, ao dialogar consigo mesmo, encontra em Deus a sua inspiração e fonte para decidir com critérios de verdade.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Num 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segundo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 nível, na relação interpessoal, Francisco tem uma imensa e múltipla rede de pessoas com as quais se relaciona e acompanha. Francisco exprime-se através do diálogo e de uma grande abertura para compreender a pessoa a partir da sua realidade dela, para estar aberto ao que é diferente, sem perder a serenidade e agir com segurança e caridade.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É além disso um comunicador no acompanhamento espiritual, sabendo seguir as dinâmicas certas de acolhimento, escuta, diálogo e compreensão profunda do ser humano.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>
          <w:caps w:val="false"/>
          <w:smallCaps w:val="false"/>
          <w:color w:val="444444"/>
          <w:spacing w:val="0"/>
        </w:rPr>
      </w:pPr>
      <w:r>
        <w:rPr>
          <w:caps w:val="false"/>
          <w:smallCaps w:val="false"/>
          <w:color w:val="444444"/>
          <w:spacing w:val="0"/>
        </w:rPr>
        <w:t> 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No acompanhamento espiritual de Joana Francisca de Chantal, São Francisco mostra tanto grande sabedoria humana quanto maturidade psicológica e espiritual, compreendendo profundamente a pessoa humana. A este respeito, Francisca de Chantal testemunha: "Francisco era muito generoso na sua direção espiritual, de acordo com a verdade e a variedade daquele amor autêntico que nutria pelas almas.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Relativamente à comunicação 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comunitária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, Francisco se posiciona num claro nível de referência de paternidade espiritual, de autoridade moral e de guia espiritual das suas comunidades. Aqui vemos um Francisco de Sales a amadurecer a sua capacidade de comunicação institucional, mantendo abertura, flexibilidade e firmeza no confronto com os seus adversários.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Ao mesmo tempo, Francisco sabe administrar com sabedoria os processos e decisões relativas à comunicação 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institucional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, sobretudo como Prelado, escrevendo cartas, documentos, textos, defendendo o ensino da Igreja no contexto de conflito teológico-eclesial, no seu confronto com os adversários calvinistas, nas difíceis decisões que lhe compete tomar como Epíscopo.</w:t>
      </w:r>
    </w:p>
    <w:p>
      <w:pPr>
        <w:pStyle w:val="TextBody"/>
        <w:widowControl/>
        <w:bidi w:val="0"/>
        <w:spacing w:lineRule="atLeast" w:line="375" w:before="0" w:after="150"/>
        <w:ind w:left="0" w:right="0" w:hanging="0"/>
        <w:jc w:val="left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Assim, em nível </w:t>
      </w:r>
      <w:r>
        <w:rPr>
          <w:rStyle w:val="Emphasis"/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pessoal, interpessoal e institucional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44444"/>
          <w:spacing w:val="0"/>
          <w:sz w:val="23"/>
        </w:rPr>
        <w:t>, Francisco se revela um comunicador sereno, mas firme; gentil, mas determinado; paciente, mas tenaz.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altName w:val="Helvetic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52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infoans.org/media/k2/items/cache/af00d3af9175d828bcc6a4bcd3204ad3_XL.jp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LibreOffice/7.3.2.2$Linux_X86_64 LibreOffice_project/30$Build-2</Application>
  <AppVersion>15.0000</AppVersion>
  <Pages>2</Pages>
  <Words>464</Words>
  <Characters>2620</Characters>
  <CharactersWithSpaces>3075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2022-04-27T09:33:42Z</dcterms:created>
  <dc:creator/>
  <dc:description/>
  <dc:language>en-AU</dc:language>
  <cp:lastModifiedBy/>
  <dcterms:modified xsi:type="dcterms:W3CDTF">2022-04-27T09:34:42Z</dcterms:modified>
  <cp:revision>2</cp:revision>
  <dc:subject/>
  <dc:title/>
</cp:coreProperties>
</file>